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71F5">
      <w:pPr>
        <w:pStyle w:val="Pidipagina"/>
        <w:pBdr>
          <w:bottom w:val="single" w:sz="12" w:space="1" w:color="auto"/>
        </w:pBdr>
        <w:tabs>
          <w:tab w:val="clear" w:pos="4819"/>
          <w:tab w:val="clear" w:pos="9638"/>
        </w:tabs>
        <w:rPr>
          <w:rFonts w:ascii="Times New Roman" w:hAnsi="Times New Roman"/>
        </w:rPr>
      </w:pPr>
      <w:bookmarkStart w:id="0" w:name="_GoBack"/>
      <w:bookmarkEnd w:id="0"/>
    </w:p>
    <w:p w:rsidR="00000000" w:rsidRDefault="00A571F5">
      <w:pPr>
        <w:pStyle w:val="Pidipagina"/>
        <w:pBdr>
          <w:bottom w:val="single" w:sz="12" w:space="1" w:color="auto"/>
        </w:pBdr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Regolamento approvato con deliberazione di Consiglio Comunale n. 12 del 08/02/2007</w:t>
      </w:r>
    </w:p>
    <w:p w:rsidR="00000000" w:rsidRDefault="00A571F5">
      <w:pPr>
        <w:pStyle w:val="Pidipagina"/>
        <w:pBdr>
          <w:bottom w:val="single" w:sz="12" w:space="1" w:color="auto"/>
        </w:pBdr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Pubblicato all’Albo Pretorio dal 09.02.2007 al 24.02.2007</w:t>
      </w:r>
    </w:p>
    <w:p w:rsidR="00000000" w:rsidRDefault="00A571F5">
      <w:pPr>
        <w:pStyle w:val="Pidipagina"/>
        <w:pBdr>
          <w:bottom w:val="single" w:sz="12" w:space="1" w:color="auto"/>
        </w:pBdr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Modificato con Delibera Consiglio Comunale n. 126 del 04.11.2010</w:t>
      </w:r>
    </w:p>
    <w:p w:rsidR="00000000" w:rsidRDefault="00A571F5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000000" w:rsidRDefault="00A571F5">
      <w:pPr>
        <w:jc w:val="center"/>
        <w:rPr>
          <w:rFonts w:ascii="Times New Roman" w:hAnsi="Times New Roman"/>
        </w:rPr>
      </w:pPr>
    </w:p>
    <w:p w:rsidR="00000000" w:rsidRDefault="00A571F5">
      <w:pPr>
        <w:jc w:val="center"/>
        <w:rPr>
          <w:rFonts w:ascii="Times New Roman" w:hAnsi="Times New Roman"/>
        </w:rPr>
      </w:pPr>
    </w:p>
    <w:p w:rsidR="00000000" w:rsidRDefault="00A571F5">
      <w:pPr>
        <w:jc w:val="center"/>
        <w:rPr>
          <w:rFonts w:ascii="Times New Roman" w:hAnsi="Times New Roman"/>
        </w:rPr>
      </w:pPr>
    </w:p>
    <w:p w:rsidR="00000000" w:rsidRDefault="00A571F5">
      <w:pPr>
        <w:jc w:val="center"/>
        <w:rPr>
          <w:rFonts w:ascii="Times New Roman" w:hAnsi="Times New Roman"/>
        </w:rPr>
      </w:pPr>
    </w:p>
    <w:p w:rsidR="00000000" w:rsidRDefault="00A571F5">
      <w:pPr>
        <w:jc w:val="center"/>
        <w:rPr>
          <w:rFonts w:ascii="Times New Roman" w:hAnsi="Times New Roman"/>
        </w:rPr>
      </w:pPr>
    </w:p>
    <w:p w:rsidR="00000000" w:rsidRDefault="002D53CD">
      <w:pPr>
        <w:jc w:val="center"/>
        <w:rPr>
          <w:rFonts w:ascii="Times New Roman" w:hAnsi="Times New Roman"/>
        </w:rPr>
      </w:pPr>
      <w:r>
        <w:rPr>
          <w:rFonts w:cs="Arial"/>
          <w:noProof/>
          <w:sz w:val="16"/>
        </w:rPr>
        <w:drawing>
          <wp:inline distT="0" distB="0" distL="0" distR="0">
            <wp:extent cx="962025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71F5">
      <w:pPr>
        <w:jc w:val="center"/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pStyle w:val="Titolo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COMUNE DI QUATTRO CASTELLA</w:t>
      </w: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R</w:t>
      </w:r>
      <w:r>
        <w:rPr>
          <w:rFonts w:ascii="Times New Roman" w:hAnsi="Times New Roman"/>
          <w:b/>
          <w:sz w:val="34"/>
        </w:rPr>
        <w:t>EGOLAMENTO</w:t>
      </w:r>
    </w:p>
    <w:p w:rsidR="00000000" w:rsidRDefault="00A571F5">
      <w:pPr>
        <w:jc w:val="center"/>
        <w:rPr>
          <w:rFonts w:ascii="Times New Roman" w:hAnsi="Times New Roman"/>
          <w:b/>
          <w:sz w:val="34"/>
        </w:rPr>
      </w:pPr>
    </w:p>
    <w:p w:rsidR="00000000" w:rsidRDefault="00A571F5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per la variazione dell’aliquota della</w:t>
      </w:r>
    </w:p>
    <w:p w:rsidR="00000000" w:rsidRDefault="00A571F5">
      <w:pPr>
        <w:jc w:val="center"/>
        <w:rPr>
          <w:rFonts w:ascii="Times New Roman" w:hAnsi="Times New Roman"/>
          <w:b/>
          <w:sz w:val="34"/>
        </w:rPr>
      </w:pPr>
    </w:p>
    <w:p w:rsidR="00000000" w:rsidRDefault="00A571F5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Addizionale Comunale all’IRPEF</w:t>
      </w:r>
    </w:p>
    <w:p w:rsidR="00000000" w:rsidRDefault="00A571F5">
      <w:pPr>
        <w:jc w:val="center"/>
        <w:rPr>
          <w:rFonts w:ascii="Times New Roman" w:hAnsi="Times New Roman"/>
          <w:b/>
          <w:sz w:val="32"/>
        </w:rPr>
      </w:pPr>
    </w:p>
    <w:p w:rsidR="00000000" w:rsidRDefault="00A571F5">
      <w:pPr>
        <w:jc w:val="center"/>
        <w:rPr>
          <w:rFonts w:ascii="Times New Roman" w:hAnsi="Times New Roman"/>
          <w:b/>
          <w:sz w:val="32"/>
        </w:rPr>
      </w:pPr>
    </w:p>
    <w:p w:rsidR="00000000" w:rsidRDefault="00A571F5">
      <w:pPr>
        <w:jc w:val="center"/>
        <w:rPr>
          <w:rFonts w:ascii="Times New Roman" w:hAnsi="Times New Roman"/>
          <w:b/>
          <w:sz w:val="32"/>
        </w:rPr>
      </w:pPr>
    </w:p>
    <w:p w:rsidR="00000000" w:rsidRDefault="00A571F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>
        <w:rPr>
          <w:rFonts w:ascii="Times New Roman" w:hAnsi="Times New Roman"/>
          <w:b/>
          <w:sz w:val="32"/>
        </w:rPr>
        <w:lastRenderedPageBreak/>
        <w:t>INDICE</w:t>
      </w:r>
    </w:p>
    <w:p w:rsidR="00000000" w:rsidRDefault="00A571F5">
      <w:pPr>
        <w:jc w:val="left"/>
        <w:rPr>
          <w:rFonts w:ascii="Times New Roman" w:hAnsi="Times New Roman"/>
          <w:b/>
          <w:sz w:val="32"/>
        </w:rPr>
      </w:pPr>
    </w:p>
    <w:p w:rsidR="00000000" w:rsidRDefault="00A571F5">
      <w:pPr>
        <w:jc w:val="left"/>
        <w:rPr>
          <w:rFonts w:ascii="Times New Roman" w:hAnsi="Times New Roman"/>
          <w:b/>
          <w:sz w:val="28"/>
        </w:rPr>
      </w:pPr>
    </w:p>
    <w:p w:rsidR="00000000" w:rsidRDefault="00A571F5">
      <w:pPr>
        <w:jc w:val="left"/>
        <w:rPr>
          <w:rFonts w:ascii="Times New Roman" w:hAnsi="Times New Roman"/>
          <w:b/>
          <w:sz w:val="28"/>
        </w:rPr>
      </w:pPr>
    </w:p>
    <w:p w:rsidR="00000000" w:rsidRDefault="00A571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Art. 1 - Variazione dell’aliquota dell’Addizionale comunale all’IRPEF</w:t>
      </w:r>
    </w:p>
    <w:p w:rsidR="00000000" w:rsidRDefault="00A571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Art. 2 - Entrata in vigore</w:t>
      </w:r>
    </w:p>
    <w:p w:rsidR="00000000" w:rsidRDefault="00A571F5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br w:type="page"/>
      </w:r>
    </w:p>
    <w:p w:rsidR="00000000" w:rsidRDefault="00A571F5">
      <w:pPr>
        <w:rPr>
          <w:rFonts w:ascii="Times New Roman" w:hAnsi="Times New Roman"/>
          <w:b/>
        </w:rPr>
      </w:pPr>
    </w:p>
    <w:p w:rsidR="00000000" w:rsidRDefault="00A571F5">
      <w:pPr>
        <w:pStyle w:val="Titolo2"/>
      </w:pPr>
      <w:r>
        <w:t>Articolo 1 - Variazione dell’aliquota dell’Addizionale comun</w:t>
      </w:r>
      <w:r>
        <w:t>ale all’IRPEF</w:t>
      </w: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  <w:r>
        <w:rPr>
          <w:rFonts w:ascii="Times New Roman" w:hAnsi="Times New Roman"/>
        </w:rPr>
        <w:t>A decorrere dal periodo d’imposta successivo a quello in corso al 31 dicembre 2006, l’aliquota dell’Addizionale comunale all’IRPEF è fissata nella misura dello 0,6% (zerovirgolasei percento).</w:t>
      </w:r>
    </w:p>
    <w:p w:rsidR="00000000" w:rsidRDefault="00A571F5">
      <w:pPr>
        <w:rPr>
          <w:rFonts w:ascii="Times New Roman" w:hAnsi="Times New Roman"/>
        </w:rPr>
      </w:pPr>
      <w:r>
        <w:rPr>
          <w:rFonts w:ascii="Times New Roman" w:hAnsi="Times New Roman"/>
        </w:rPr>
        <w:t>A decorrere dal periodo d’imposta successivo a qu</w:t>
      </w:r>
      <w:r>
        <w:rPr>
          <w:rFonts w:ascii="Times New Roman" w:hAnsi="Times New Roman"/>
        </w:rPr>
        <w:t xml:space="preserve">ello in corso al 31 dicembre 2011, l’aliquota dell’Addizionale comunale all’IRPEF è fissata nella misura massima dello 0,8% (zero virgola otto percento). </w:t>
      </w: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pStyle w:val="Titolo2"/>
      </w:pPr>
      <w:r>
        <w:t>Articolo 2 - Entrata in vigore</w:t>
      </w:r>
    </w:p>
    <w:p w:rsidR="00000000" w:rsidRDefault="00A571F5">
      <w:pPr>
        <w:rPr>
          <w:rFonts w:ascii="Times New Roman" w:hAnsi="Times New Roman"/>
        </w:rPr>
      </w:pPr>
    </w:p>
    <w:p w:rsidR="00000000" w:rsidRDefault="00A571F5">
      <w:pPr>
        <w:rPr>
          <w:rFonts w:ascii="Times New Roman" w:hAnsi="Times New Roman"/>
        </w:rPr>
      </w:pPr>
      <w:r>
        <w:rPr>
          <w:rFonts w:ascii="Times New Roman" w:hAnsi="Times New Roman"/>
        </w:rPr>
        <w:t>Il presente regolamento entra in vigore dal 1° gennaio 2007.</w:t>
      </w:r>
    </w:p>
    <w:p w:rsidR="00A571F5" w:rsidRDefault="00A571F5">
      <w:pPr>
        <w:rPr>
          <w:rFonts w:ascii="Times New Roman" w:hAnsi="Times New Roman"/>
        </w:rPr>
      </w:pPr>
    </w:p>
    <w:sectPr w:rsidR="00A571F5">
      <w:footerReference w:type="even" r:id="rId9"/>
      <w:footerReference w:type="default" r:id="rId10"/>
      <w:pgSz w:w="11906" w:h="16838"/>
      <w:pgMar w:top="1134" w:right="1134" w:bottom="1418" w:left="1134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F5" w:rsidRDefault="00A571F5">
      <w:r>
        <w:separator/>
      </w:r>
    </w:p>
  </w:endnote>
  <w:endnote w:type="continuationSeparator" w:id="0">
    <w:p w:rsidR="00A571F5" w:rsidRDefault="00A5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71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:rsidR="00000000" w:rsidRDefault="00A571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71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3C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00000" w:rsidRDefault="00A571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F5" w:rsidRDefault="00A571F5">
      <w:r>
        <w:separator/>
      </w:r>
    </w:p>
  </w:footnote>
  <w:footnote w:type="continuationSeparator" w:id="0">
    <w:p w:rsidR="00A571F5" w:rsidRDefault="00A5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D"/>
    <w:rsid w:val="002D53CD"/>
    <w:rsid w:val="00A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semiHidden/>
    <w:rPr>
      <w:rFonts w:ascii="Times New Roman" w:hAnsi="Times New Roman"/>
      <w:sz w:val="28"/>
    </w:rPr>
  </w:style>
  <w:style w:type="paragraph" w:styleId="Rientrocorpodeltesto">
    <w:name w:val="Body Text Indent"/>
    <w:basedOn w:val="Normale"/>
    <w:semiHidden/>
    <w:pPr>
      <w:ind w:left="567" w:hanging="283"/>
    </w:pPr>
    <w:rPr>
      <w:rFonts w:ascii="Times New Roman" w:hAnsi="Times New Roman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semiHidden/>
    <w:rPr>
      <w:rFonts w:ascii="Times New Roman" w:hAnsi="Times New Roman"/>
      <w:sz w:val="28"/>
    </w:rPr>
  </w:style>
  <w:style w:type="paragraph" w:styleId="Rientrocorpodeltesto">
    <w:name w:val="Body Text Indent"/>
    <w:basedOn w:val="Normale"/>
    <w:semiHidden/>
    <w:pPr>
      <w:ind w:left="567" w:hanging="283"/>
    </w:pPr>
    <w:rPr>
      <w:rFonts w:ascii="Times New Roman" w:hAnsi="Times New Roman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Reggio Emilia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stage</cp:lastModifiedBy>
  <cp:revision>2</cp:revision>
  <cp:lastPrinted>2010-12-18T08:04:00Z</cp:lastPrinted>
  <dcterms:created xsi:type="dcterms:W3CDTF">2017-03-13T15:39:00Z</dcterms:created>
  <dcterms:modified xsi:type="dcterms:W3CDTF">2017-03-13T15:39:00Z</dcterms:modified>
</cp:coreProperties>
</file>